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B095" w14:textId="16C872EB"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6C4381">
        <w:rPr>
          <w:rFonts w:asciiTheme="minorHAnsi" w:hAnsiTheme="minorHAnsi" w:cstheme="minorHAnsi"/>
          <w:b/>
          <w:i/>
          <w:color w:val="005EB8"/>
          <w:sz w:val="32"/>
          <w:szCs w:val="32"/>
          <w:lang w:val="en-US"/>
        </w:rPr>
        <w:t>M3147</w:t>
      </w:r>
      <w:r w:rsidRPr="00304AC4">
        <w:rPr>
          <w:rFonts w:asciiTheme="minorHAnsi" w:hAnsiTheme="minorHAnsi" w:cstheme="minorHAnsi"/>
          <w:b/>
          <w:i/>
          <w:color w:val="005EB8"/>
          <w:sz w:val="32"/>
          <w:szCs w:val="32"/>
          <w:lang w:val="en-US"/>
        </w:rPr>
        <w:t xml:space="preserve">: </w:t>
      </w:r>
      <w:r w:rsidR="006C4381">
        <w:rPr>
          <w:rFonts w:asciiTheme="minorHAnsi" w:hAnsiTheme="minorHAnsi" w:cstheme="minorHAnsi"/>
          <w:b/>
          <w:i/>
          <w:color w:val="005EB8"/>
          <w:sz w:val="32"/>
          <w:szCs w:val="32"/>
          <w:lang w:val="en-US"/>
        </w:rPr>
        <w:t xml:space="preserve">North Staffordshire Combined </w:t>
      </w:r>
      <w:r w:rsidR="00942B1A">
        <w:rPr>
          <w:rFonts w:asciiTheme="minorHAnsi" w:hAnsiTheme="minorHAnsi" w:cstheme="minorHAnsi"/>
          <w:b/>
          <w:i/>
          <w:color w:val="005EB8"/>
          <w:sz w:val="32"/>
          <w:szCs w:val="32"/>
          <w:lang w:val="en-US"/>
        </w:rPr>
        <w:t xml:space="preserve">Healthcare NHS Trust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942B1A"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942B1A"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942B1A"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942B1A"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942B1A"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942B1A"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942B1A"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942B1A"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942B1A"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942B1A"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942B1A"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942B1A"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942B1A"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942B1A"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942B1A"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942B1A"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942B1A"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942B1A"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942B1A"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942B1A"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942B1A"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942B1A"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942B1A"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942B1A"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942B1A"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942B1A"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942B1A"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942B1A"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942B1A"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942B1A"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942B1A"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6C4381"/>
    <w:rsid w:val="006D06D0"/>
    <w:rsid w:val="00735CF9"/>
    <w:rsid w:val="00773526"/>
    <w:rsid w:val="007F1CEA"/>
    <w:rsid w:val="007F2016"/>
    <w:rsid w:val="008F262A"/>
    <w:rsid w:val="008F7028"/>
    <w:rsid w:val="00905149"/>
    <w:rsid w:val="009372A7"/>
    <w:rsid w:val="00937B30"/>
    <w:rsid w:val="00942B1A"/>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8F7028"/>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19" ma:contentTypeDescription="Create a new document." ma:contentTypeScope="" ma:versionID="fa21310cfc9fbbfcbb2623f66afe6612">
  <xsd:schema xmlns:xsd="http://www.w3.org/2001/XMLSchema" xmlns:xs="http://www.w3.org/2001/XMLSchema" xmlns:p="http://schemas.microsoft.com/office/2006/metadata/properties" xmlns:ns1="http://schemas.microsoft.com/sharepoint/v3" xmlns:ns2="81a402a3-9198-49c4-af50-9aed92a06764" xmlns:ns3="bd137dda-9334-4e6d-978a-834b713016d4" xmlns:ns4="cccaf3ac-2de9-44d4-aa31-54302fceb5f7" targetNamespace="http://schemas.microsoft.com/office/2006/metadata/properties" ma:root="true" ma:fieldsID="fd0771c76b6f55e3f6db19f16f00e92d" ns1:_="" ns2:_="" ns3:_="" ns4:_="">
    <xsd:import namespace="http://schemas.microsoft.com/sharepoint/v3"/>
    <xsd:import namespace="81a402a3-9198-49c4-af50-9aed92a06764"/>
    <xsd:import namespace="bd137dda-9334-4e6d-978a-834b713016d4"/>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ee39ea8-d6ba-4f1b-84a5-347a48814f56}" ma:internalName="TaxCatchAll" ma:showField="CatchAllData" ma:web="bd137dda-9334-4e6d-978a-834b71301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81a402a3-9198-49c4-af50-9aed92a067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801BC-53A5-4CB4-94D3-FC1CEA0F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402a3-9198-49c4-af50-9aed92a06764"/>
    <ds:schemaRef ds:uri="bd137dda-9334-4e6d-978a-834b713016d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http://schemas.microsoft.com/sharepoint/v3"/>
    <ds:schemaRef ds:uri="cccaf3ac-2de9-44d4-aa31-54302fceb5f7"/>
    <ds:schemaRef ds:uri="81a402a3-9198-49c4-af50-9aed92a06764"/>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 - X24)</cp:lastModifiedBy>
  <cp:revision>15</cp:revision>
  <dcterms:created xsi:type="dcterms:W3CDTF">2023-11-24T16:43:00Z</dcterms:created>
  <dcterms:modified xsi:type="dcterms:W3CDTF">2024-07-25T13:42:00Z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ies>
</file>