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73BF" w14:textId="4A9D89DE" w:rsidR="558FFCD5" w:rsidRPr="00D84B6F" w:rsidRDefault="0CF70704" w:rsidP="00B3092F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D84B6F">
        <w:rPr>
          <w:noProof/>
          <w:lang w:val="pt-PT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B6F">
        <w:rPr>
          <w:lang w:val="pt-PT"/>
        </w:rPr>
        <w:br/>
      </w:r>
    </w:p>
    <w:p w14:paraId="2F1A259E" w14:textId="272B6DB6" w:rsidR="00B50D0E" w:rsidRPr="00D84B6F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 xml:space="preserve">O agendamento da sua vacina da primavera contra a COVID-19 </w:t>
      </w:r>
    </w:p>
    <w:p w14:paraId="47BB6B5D" w14:textId="36012894" w:rsidR="00B50D0E" w:rsidRPr="00D84B6F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45333DDF" w14:textId="04F53B4E" w:rsidR="7213853A" w:rsidRPr="00D84B6F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84B6F">
        <w:rPr>
          <w:rFonts w:ascii="Arial" w:eastAsia="Arial" w:hAnsi="Arial" w:cs="Arial"/>
          <w:sz w:val="31"/>
          <w:szCs w:val="31"/>
          <w:lang w:val="pt-PT"/>
        </w:rPr>
        <w:t>Gostaríamos de o(a) convidar a agendar a sua marcação para a vacina da primavera contra a COVID-19.</w:t>
      </w: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 Tem prioridade para receber a vacina, porque </w:t>
      </w: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>tem idade igual ou superior a 75 anos</w:t>
      </w: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 (ou vai fazer 75 anos até 30 de junho de 2024). </w:t>
      </w:r>
    </w:p>
    <w:p w14:paraId="72016D65" w14:textId="3E23252A" w:rsidR="1FD24CB0" w:rsidRPr="00D84B6F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684E94CD" w14:textId="00B9FA31" w:rsidR="00B50D0E" w:rsidRPr="00D84B6F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D84B6F">
        <w:rPr>
          <w:rFonts w:ascii="Arial" w:hAnsi="Arial"/>
          <w:b/>
          <w:bCs/>
          <w:sz w:val="32"/>
          <w:szCs w:val="32"/>
          <w:lang w:val="pt-PT"/>
        </w:rPr>
        <w:t>Como receber a sua vacina da COVID-19</w:t>
      </w:r>
      <w:r w:rsidRPr="00D84B6F">
        <w:rPr>
          <w:rFonts w:ascii="Arial" w:hAnsi="Arial"/>
          <w:lang w:val="pt-PT"/>
        </w:rPr>
        <w:br/>
      </w:r>
    </w:p>
    <w:p w14:paraId="23CD1449" w14:textId="12B1DAF8" w:rsidR="00B50D0E" w:rsidRPr="00D84B6F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Faça o agendamento online em </w:t>
      </w: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>www.nhs.uk/get-vaccine</w:t>
      </w:r>
    </w:p>
    <w:p w14:paraId="246C2C3F" w14:textId="7D883A15" w:rsidR="00B50D0E" w:rsidRPr="00D84B6F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Faça o agendamento na </w:t>
      </w: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>aplicação do NHS</w:t>
      </w:r>
    </w:p>
    <w:p w14:paraId="47A2304C" w14:textId="717931F5" w:rsidR="00B50D0E" w:rsidRPr="00D84B6F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s-ES"/>
        </w:rPr>
      </w:pP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Encontre o centro de vacinação contra a COVID-19 sem necessidade de pré-agendamento mias perto de si, em </w:t>
      </w:r>
      <w:hyperlink r:id="rId9">
        <w:r w:rsidRPr="00D84B6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t-PT"/>
          </w:rPr>
          <w:t>www.nhs.uk/covid-walk-in</w:t>
        </w:r>
      </w:hyperlink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. </w:t>
      </w:r>
    </w:p>
    <w:p w14:paraId="10F78CBC" w14:textId="791C014C" w:rsidR="00B50D0E" w:rsidRPr="00D84B6F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0787344C" w14:textId="31999BD3" w:rsidR="433C8838" w:rsidRPr="00D84B6F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D84B6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t-PT"/>
        </w:rPr>
        <w:t xml:space="preserve">A última data em que poderá receber a sua vacina é </w:t>
      </w:r>
      <w:r w:rsidRPr="00D84B6F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pt-PT"/>
        </w:rPr>
        <w:t>30 de junho de 2024</w:t>
      </w:r>
      <w:r w:rsidRPr="00D84B6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t-PT"/>
        </w:rPr>
        <w:t>.</w:t>
      </w:r>
    </w:p>
    <w:p w14:paraId="1BD4DABC" w14:textId="7AC6C516" w:rsidR="51DA3B21" w:rsidRPr="00D84B6F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9EEA0D1" w14:textId="0495E1B0" w:rsidR="00B50D0E" w:rsidRPr="00D84B6F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>Se necessitar de apoio</w:t>
      </w:r>
    </w:p>
    <w:p w14:paraId="20F1A5A8" w14:textId="6AA6FCD8" w:rsidR="1B4B71B3" w:rsidRPr="00D84B6F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2031F341" w14:textId="647EE485" w:rsidR="00B50D0E" w:rsidRPr="00D84B6F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Se não tiver acesso à Internet, telefone para o número 119. Há tradutores disponíveis. Também pode telefonar para o número </w:t>
      </w: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 xml:space="preserve">18001 119 </w:t>
      </w: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a partir de um telefone de texto ou utilizar o serviço de linguagem gestual britânica (BSL) em </w:t>
      </w: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>www.signvideo.co.uk/nhs119</w:t>
      </w: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. </w:t>
      </w:r>
    </w:p>
    <w:p w14:paraId="1755DE08" w14:textId="057D19E3" w:rsidR="0669DEE2" w:rsidRPr="00D84B6F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198DDB87" w14:textId="33C5FFD2" w:rsidR="0669DEE2" w:rsidRPr="00D84B6F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Se receber a prestação de cuidados ao domicílio, contacte o posto do seu médico de família (GP) para uma </w:t>
      </w: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>visita ao domicílio</w:t>
      </w: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. Se não for possível receber uma visita ao domicílio, consulte os seus contactos locais de vacinação contra a COVID-19, em </w:t>
      </w:r>
      <w:r w:rsidRPr="00D84B6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t-PT"/>
        </w:rPr>
        <w:t>www.england.nhs.uk/covid-vaccination-contacts</w:t>
      </w: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. </w:t>
      </w:r>
    </w:p>
    <w:p w14:paraId="11487318" w14:textId="3EFC656C" w:rsidR="0CB516DB" w:rsidRPr="00D84B6F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1A622E85" w14:textId="50695394" w:rsidR="46560157" w:rsidRPr="00D84B6F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84B6F">
        <w:rPr>
          <w:rStyle w:val="normaltextrun"/>
          <w:rFonts w:ascii="Arial" w:eastAsia="Arial" w:hAnsi="Arial" w:cs="Arial"/>
          <w:sz w:val="32"/>
          <w:szCs w:val="32"/>
          <w:lang w:val="pt-PT"/>
        </w:rPr>
        <w:lastRenderedPageBreak/>
        <w:t xml:space="preserve">Para este convite em formato de leitura fácil ou em outros formatos e idiomas, consulte </w:t>
      </w:r>
      <w:r w:rsidRPr="00D84B6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t-PT"/>
        </w:rPr>
        <w:t>www.england.nhs.uk/seasonal-invites</w:t>
      </w:r>
      <w:r w:rsidRPr="00D84B6F">
        <w:rPr>
          <w:rFonts w:ascii="Arial" w:eastAsia="Arial" w:hAnsi="Arial" w:cs="Arial"/>
          <w:sz w:val="32"/>
          <w:szCs w:val="32"/>
          <w:lang w:val="pt-PT"/>
        </w:rPr>
        <w:t>.</w:t>
      </w:r>
    </w:p>
    <w:p w14:paraId="76293EEF" w14:textId="2F93F4A6" w:rsidR="04E06E4A" w:rsidRPr="00D84B6F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7C8111C6" w14:textId="1C7ACEB0" w:rsidR="1A378291" w:rsidRPr="00D84B6F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84B6F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pt-PT"/>
        </w:rPr>
        <w:t>Mais informação</w:t>
      </w:r>
      <w:r w:rsidRPr="00D84B6F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pt-PT"/>
        </w:rPr>
        <w:t> </w:t>
      </w:r>
    </w:p>
    <w:p w14:paraId="5BDC74A3" w14:textId="014E5A0C" w:rsidR="04E06E4A" w:rsidRPr="00D84B6F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6EBAA9E5" w14:textId="7C34F807" w:rsidR="1A378291" w:rsidRPr="00D84B6F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D84B6F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pt-PT"/>
        </w:rPr>
        <w:t>Ao receber a sua vacina da COVID-19 esta primavera, ajudará a reduzir o risco de adoecer gravemente.</w:t>
      </w:r>
      <w:r w:rsidRPr="00D84B6F">
        <w:rPr>
          <w:rStyle w:val="normaltextrun"/>
          <w:rFonts w:ascii="Arial" w:eastAsia="Arial" w:hAnsi="Arial" w:cs="Arial"/>
          <w:sz w:val="32"/>
          <w:szCs w:val="32"/>
          <w:lang w:val="pt-PT"/>
        </w:rPr>
        <w:t xml:space="preserve"> É importante que reforce a sua proteção, porque vai reduzindo com o passar do tempo, e as variantes de COVID-19 podem mudar. Para mais informação sobre a vacina, consulte </w:t>
      </w:r>
      <w:hyperlink r:id="rId10">
        <w:r w:rsidRPr="00D84B6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t-PT"/>
          </w:rPr>
          <w:t>www.nhs.uk/covidvaccination</w:t>
        </w:r>
      </w:hyperlink>
      <w:r w:rsidRPr="00D84B6F">
        <w:rPr>
          <w:rStyle w:val="normaltextrun"/>
          <w:rFonts w:ascii="Arial" w:eastAsia="Arial" w:hAnsi="Arial" w:cs="Arial"/>
          <w:sz w:val="32"/>
          <w:szCs w:val="32"/>
          <w:lang w:val="pt-PT"/>
        </w:rPr>
        <w:t>.</w:t>
      </w:r>
    </w:p>
    <w:p w14:paraId="1D4476FA" w14:textId="61F5ACEE" w:rsidR="04E06E4A" w:rsidRPr="00D84B6F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</w:p>
    <w:p w14:paraId="360483FA" w14:textId="3A7D8E9D" w:rsidR="04E06E4A" w:rsidRPr="00D84B6F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Em caso de erro em algum dos dados pessoais deste convite, pode consultar quem deve contactar em </w:t>
      </w:r>
      <w:r w:rsidRPr="00D84B6F">
        <w:rPr>
          <w:rFonts w:ascii="Arial" w:eastAsia="Arial" w:hAnsi="Arial" w:cs="Arial"/>
          <w:b/>
          <w:bCs/>
          <w:sz w:val="32"/>
          <w:szCs w:val="32"/>
          <w:lang w:val="pt-PT"/>
        </w:rPr>
        <w:t>www.england.nhs.uk/covid-invite-enquiry</w:t>
      </w:r>
      <w:r w:rsidRPr="00D84B6F">
        <w:rPr>
          <w:rFonts w:ascii="Arial" w:eastAsia="Arial" w:hAnsi="Arial" w:cs="Arial"/>
          <w:sz w:val="32"/>
          <w:szCs w:val="32"/>
          <w:lang w:val="pt-PT"/>
        </w:rPr>
        <w:t xml:space="preserve">. </w:t>
      </w:r>
    </w:p>
    <w:p w14:paraId="07188881" w14:textId="2B7D2ED6" w:rsidR="0CB516DB" w:rsidRPr="00D84B6F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</w:p>
    <w:p w14:paraId="0D84DEE6" w14:textId="56600E9B" w:rsidR="1A378291" w:rsidRPr="00D84B6F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s-ES"/>
        </w:rPr>
      </w:pPr>
      <w:r w:rsidRPr="00D84B6F">
        <w:rPr>
          <w:rStyle w:val="normaltextrun"/>
          <w:rFonts w:ascii="Arial" w:eastAsia="Arial" w:hAnsi="Arial" w:cs="Arial"/>
          <w:sz w:val="32"/>
          <w:szCs w:val="32"/>
          <w:lang w:val="pt-PT"/>
        </w:rPr>
        <w:t>Atenciosamente,  </w:t>
      </w:r>
    </w:p>
    <w:p w14:paraId="5E6E3682" w14:textId="7A97C90F" w:rsidR="04E06E4A" w:rsidRPr="00D84B6F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s-ES"/>
        </w:rPr>
      </w:pPr>
    </w:p>
    <w:p w14:paraId="48B893B0" w14:textId="1D0DFACE" w:rsidR="04E06E4A" w:rsidRPr="00D84B6F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D84B6F">
        <w:rPr>
          <w:rStyle w:val="normaltextrun"/>
          <w:rFonts w:ascii="Arial" w:eastAsia="Arial" w:hAnsi="Arial" w:cs="Arial"/>
          <w:sz w:val="32"/>
          <w:szCs w:val="32"/>
          <w:lang w:val="pt-PT"/>
        </w:rPr>
        <w:t>Equipa de vacinação do NHS England </w:t>
      </w:r>
      <w:r w:rsidRPr="00D84B6F">
        <w:rPr>
          <w:rFonts w:ascii="Arial" w:hAnsi="Arial"/>
          <w:lang w:val="pt-PT"/>
        </w:rPr>
        <w:br/>
      </w:r>
      <w:r w:rsidRPr="00D84B6F">
        <w:rPr>
          <w:rStyle w:val="normaltextrun"/>
          <w:rFonts w:ascii="Arial" w:eastAsia="Arial" w:hAnsi="Arial" w:cs="Arial"/>
          <w:sz w:val="32"/>
          <w:szCs w:val="32"/>
          <w:lang w:val="pt-PT"/>
        </w:rPr>
        <w:t> </w:t>
      </w:r>
      <w:r w:rsidRPr="00D84B6F">
        <w:rPr>
          <w:rFonts w:ascii="Arial" w:hAnsi="Arial"/>
          <w:lang w:val="pt-PT"/>
        </w:rPr>
        <w:br/>
      </w:r>
    </w:p>
    <w:p w14:paraId="1B4FA18D" w14:textId="74361149" w:rsidR="1FD24CB0" w:rsidRPr="00D84B6F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D84B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497A40"/>
    <w:rsid w:val="00616D8A"/>
    <w:rsid w:val="0068620D"/>
    <w:rsid w:val="00B3092F"/>
    <w:rsid w:val="00B50D0E"/>
    <w:rsid w:val="00B5669C"/>
    <w:rsid w:val="00D84B6F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32</cp:revision>
  <dcterms:created xsi:type="dcterms:W3CDTF">2024-01-31T16:15:00Z</dcterms:created>
  <dcterms:modified xsi:type="dcterms:W3CDTF">2024-03-21T16:21:00Z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